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F412D3" w:rsidRDefault="00F412D3" w:rsidP="00F412D3">
            <w:pPr>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color w:val="0000FF"/>
                <w:lang w:val="en-AU"/>
              </w:rPr>
              <w:t xml:space="preserve"> </w:t>
            </w:r>
          </w:p>
          <w:p w:rsidR="00F412D3" w:rsidRDefault="00F412D3" w:rsidP="00F412D3">
            <w:pPr>
              <w:pStyle w:val="Heading2"/>
              <w:tabs>
                <w:tab w:val="center" w:pos="7130"/>
                <w:tab w:val="right" w:pos="13158"/>
              </w:tabs>
              <w:spacing w:before="0"/>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0425215491 </w:t>
            </w:r>
            <w:r>
              <w:rPr>
                <w:rFonts w:ascii="Arial" w:hAnsi="Arial" w:cs="Arial"/>
                <w:bCs w:val="0"/>
                <w:color w:val="0070C0"/>
                <w:sz w:val="22"/>
                <w:szCs w:val="22"/>
                <w:lang w:val="en-AU" w:eastAsia="en-AU"/>
              </w:rPr>
              <w:t>E:</w:t>
            </w:r>
            <w:r>
              <w:rPr>
                <w:rFonts w:ascii="Arial" w:hAnsi="Arial" w:cs="Arial"/>
                <w:bCs w:val="0"/>
                <w:color w:val="0000FF"/>
                <w:sz w:val="22"/>
                <w:szCs w:val="22"/>
                <w:lang w:val="en-AU" w:eastAsia="en-AU"/>
              </w:rPr>
              <w:t xml:space="preserve"> peter@fieldsglassandglazing.net.au</w:t>
            </w:r>
            <w:r>
              <w:rPr>
                <w:rFonts w:ascii="Arial" w:hAnsi="Arial" w:cs="Arial"/>
                <w:b w:val="0"/>
                <w:bCs w:val="0"/>
                <w:color w:val="auto"/>
                <w:sz w:val="22"/>
                <w:szCs w:val="22"/>
                <w:lang w:val="en-AU" w:eastAsia="en-AU"/>
              </w:rPr>
              <w:t xml:space="preserve"> </w:t>
            </w:r>
            <w:r>
              <w:rPr>
                <w:rFonts w:ascii="Arial" w:hAnsi="Arial" w:cs="Arial"/>
                <w:bCs w:val="0"/>
                <w:color w:val="0070C0"/>
                <w:sz w:val="22"/>
                <w:szCs w:val="22"/>
                <w:lang w:val="en-AU" w:eastAsia="en-AU"/>
              </w:rPr>
              <w:t>Web:</w:t>
            </w:r>
            <w:r>
              <w:rPr>
                <w:rFonts w:ascii="Arial" w:hAnsi="Arial" w:cs="Arial"/>
                <w:b w:val="0"/>
                <w:bCs w:val="0"/>
                <w:color w:val="0000FF"/>
                <w:sz w:val="22"/>
                <w:szCs w:val="22"/>
                <w:lang w:val="en-AU" w:eastAsia="en-AU"/>
              </w:rPr>
              <w:t xml:space="preserve"> ww.fieldsglassandglazing.net.au</w:t>
            </w:r>
          </w:p>
          <w:p w:rsidR="00EB3DB7" w:rsidRPr="009614BA" w:rsidRDefault="00EB3DB7" w:rsidP="00F412D3">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BD78E4">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3C75A7">
              <w:rPr>
                <w:rFonts w:ascii="Arial" w:hAnsi="Arial" w:cs="Arial"/>
                <w:sz w:val="36"/>
                <w:szCs w:val="36"/>
                <w:lang w:val="en-AU"/>
              </w:rPr>
              <w:t xml:space="preserve">            </w:t>
            </w:r>
            <w:r w:rsidRPr="009614BA">
              <w:rPr>
                <w:rFonts w:ascii="Arial" w:hAnsi="Arial" w:cs="Arial"/>
                <w:sz w:val="36"/>
                <w:szCs w:val="36"/>
                <w:lang w:val="en-AU"/>
              </w:rPr>
              <w:t xml:space="preserve">  </w:t>
            </w:r>
            <w:r w:rsidR="003C75A7">
              <w:rPr>
                <w:rFonts w:ascii="Arial" w:hAnsi="Arial" w:cs="Arial"/>
                <w:sz w:val="36"/>
                <w:szCs w:val="36"/>
                <w:lang w:val="en-AU"/>
              </w:rPr>
              <w:t>Glass Cutter - Vertical</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3C75A7">
              <w:rPr>
                <w:rFonts w:ascii="Arial" w:hAnsi="Arial" w:cs="Arial"/>
                <w:noProof/>
                <w:sz w:val="20"/>
                <w:szCs w:val="20"/>
                <w:lang w:val="en-AU"/>
              </w:rPr>
              <w:instrText>9</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3C75A7">
              <w:rPr>
                <w:rFonts w:ascii="Arial" w:hAnsi="Arial" w:cs="Arial"/>
                <w:noProof/>
                <w:sz w:val="20"/>
                <w:szCs w:val="20"/>
                <w:lang w:val="en-AU"/>
              </w:rPr>
              <w:t>8</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8F0184">
        <w:trPr>
          <w:trHeight w:val="244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3C75A7" w:rsidRPr="003C75A7" w:rsidRDefault="003C75A7" w:rsidP="003C75A7">
            <w:pPr>
              <w:pStyle w:val="TableContents"/>
              <w:spacing w:after="144" w:line="200" w:lineRule="atLeast"/>
              <w:ind w:left="284" w:right="115" w:hanging="284"/>
              <w:rPr>
                <w:rFonts w:ascii="Arial" w:hAnsi="Arial" w:cs="Arial"/>
                <w:sz w:val="20"/>
                <w:szCs w:val="20"/>
                <w:lang w:val="en-AU"/>
              </w:rPr>
            </w:pPr>
            <w:r w:rsidRPr="003C75A7">
              <w:rPr>
                <w:rFonts w:ascii="Arial" w:hAnsi="Arial" w:cs="Arial"/>
                <w:sz w:val="20"/>
                <w:szCs w:val="20"/>
                <w:lang w:val="en-AU"/>
              </w:rPr>
              <w:t>1.</w:t>
            </w:r>
            <w:r w:rsidRPr="003C75A7">
              <w:rPr>
                <w:rFonts w:ascii="Arial" w:hAnsi="Arial" w:cs="Arial"/>
                <w:sz w:val="20"/>
                <w:szCs w:val="20"/>
                <w:lang w:val="en-AU"/>
              </w:rPr>
              <w:tab/>
              <w:t>Glass cutters must be operated only by authorised persons, who are instructed in their safe use.</w:t>
            </w:r>
          </w:p>
          <w:p w:rsidR="00EB3DB7" w:rsidRPr="009614BA" w:rsidRDefault="003C75A7" w:rsidP="003C75A7">
            <w:pPr>
              <w:rPr>
                <w:rFonts w:ascii="Arial" w:hAnsi="Arial" w:cs="Arial"/>
                <w:sz w:val="22"/>
                <w:szCs w:val="22"/>
                <w:lang w:val="en-AU"/>
              </w:rPr>
            </w:pPr>
            <w:r w:rsidRPr="003C75A7">
              <w:rPr>
                <w:rFonts w:ascii="Arial" w:hAnsi="Arial" w:cs="Arial"/>
                <w:lang w:val="en-AU"/>
              </w:rPr>
              <w:t>2.</w:t>
            </w:r>
            <w:r>
              <w:rPr>
                <w:rFonts w:ascii="Arial" w:hAnsi="Arial" w:cs="Arial"/>
                <w:lang w:val="en-AU"/>
              </w:rPr>
              <w:t xml:space="preserve">  </w:t>
            </w:r>
            <w:r w:rsidRPr="003C75A7">
              <w:rPr>
                <w:rFonts w:ascii="Arial" w:hAnsi="Arial" w:cs="Arial"/>
                <w:lang w:val="en-AU"/>
              </w:rPr>
              <w:t>Cut glass of thickness less than or equal to what the cutter was designed to cut.</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3C75A7" w:rsidRPr="009614BA" w:rsidTr="006B32B3">
        <w:tc>
          <w:tcPr>
            <w:tcW w:w="2635" w:type="dxa"/>
            <w:shd w:val="clear" w:color="auto" w:fill="auto"/>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1. General precautions</w:t>
            </w:r>
          </w:p>
        </w:tc>
        <w:tc>
          <w:tcPr>
            <w:tcW w:w="2880" w:type="dxa"/>
            <w:shd w:val="clear" w:color="auto" w:fill="auto"/>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Stability</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Accessibility</w:t>
            </w:r>
          </w:p>
          <w:p w:rsidR="003C75A7" w:rsidRPr="003C75A7" w:rsidRDefault="003C75A7" w:rsidP="006B4E80">
            <w:pPr>
              <w:widowControl w:val="0"/>
              <w:tabs>
                <w:tab w:val="left" w:pos="709"/>
              </w:tabs>
              <w:suppressAutoHyphens/>
              <w:snapToGrid w:val="0"/>
              <w:spacing w:after="240"/>
              <w:rPr>
                <w:rFonts w:ascii="Arial" w:hAnsi="Arial" w:cs="Arial"/>
                <w:lang w:val="en-AU"/>
              </w:rPr>
            </w:pPr>
            <w:r w:rsidRPr="003C75A7">
              <w:rPr>
                <w:rFonts w:ascii="Arial" w:hAnsi="Arial" w:cs="Arial"/>
                <w:lang w:val="en-AU"/>
              </w:rPr>
              <w:t>Slips and falls</w:t>
            </w:r>
          </w:p>
        </w:tc>
        <w:tc>
          <w:tcPr>
            <w:tcW w:w="990" w:type="dxa"/>
            <w:shd w:val="clear" w:color="auto" w:fill="auto"/>
          </w:tcPr>
          <w:p w:rsidR="003C75A7" w:rsidRPr="003C75A7" w:rsidRDefault="003C75A7" w:rsidP="006B4E80">
            <w:pPr>
              <w:snapToGrid w:val="0"/>
              <w:spacing w:after="240"/>
              <w:rPr>
                <w:rFonts w:ascii="Arial" w:hAnsi="Arial" w:cs="Arial"/>
                <w:lang w:val="en-AU"/>
              </w:rPr>
            </w:pPr>
          </w:p>
        </w:tc>
        <w:tc>
          <w:tcPr>
            <w:tcW w:w="5850" w:type="dxa"/>
            <w:shd w:val="clear" w:color="auto" w:fill="auto"/>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Before using the unit, make sure it is stable and securely mounted.</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Be careful while setting up to avoid warping or twisting of frame.</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Make sure there is adequate free space for placing or removing glass on the cutter.</w:t>
            </w:r>
          </w:p>
          <w:p w:rsidR="003C75A7" w:rsidRDefault="003C75A7" w:rsidP="006B4E80">
            <w:pPr>
              <w:widowControl w:val="0"/>
              <w:tabs>
                <w:tab w:val="left" w:pos="709"/>
              </w:tabs>
              <w:suppressAutoHyphens/>
              <w:snapToGrid w:val="0"/>
              <w:spacing w:after="240"/>
              <w:rPr>
                <w:rFonts w:ascii="Arial" w:hAnsi="Arial" w:cs="Arial"/>
                <w:lang w:val="en-AU"/>
              </w:rPr>
            </w:pPr>
            <w:proofErr w:type="gramStart"/>
            <w:r w:rsidRPr="003C75A7">
              <w:rPr>
                <w:rFonts w:ascii="Arial" w:hAnsi="Arial" w:cs="Arial"/>
                <w:lang w:val="en-AU"/>
              </w:rPr>
              <w:t>Make arrangements</w:t>
            </w:r>
            <w:proofErr w:type="gramEnd"/>
            <w:r w:rsidRPr="003C75A7">
              <w:rPr>
                <w:rFonts w:ascii="Arial" w:hAnsi="Arial" w:cs="Arial"/>
                <w:lang w:val="en-AU"/>
              </w:rPr>
              <w:t xml:space="preserve"> for preventing breakages and scrap from falling and spreading on the floor.</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t>Do not use the unit unless it is immobilised and secured against falling.</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t>Working areas must be kept clear.</w:t>
            </w:r>
          </w:p>
          <w:p w:rsidR="003C75A7" w:rsidRPr="003C75A7" w:rsidRDefault="003C75A7" w:rsidP="003C75A7">
            <w:pPr>
              <w:widowControl w:val="0"/>
              <w:tabs>
                <w:tab w:val="left" w:pos="709"/>
              </w:tabs>
              <w:suppressAutoHyphens/>
              <w:snapToGrid w:val="0"/>
              <w:spacing w:after="240"/>
              <w:rPr>
                <w:rFonts w:ascii="Arial" w:hAnsi="Arial" w:cs="Arial"/>
                <w:lang w:val="en-AU"/>
              </w:rPr>
            </w:pPr>
            <w:r w:rsidRPr="003C75A7">
              <w:rPr>
                <w:rFonts w:ascii="Arial" w:hAnsi="Arial" w:cs="Arial"/>
                <w:lang w:val="en-AU"/>
              </w:rPr>
              <w:t>Wearing enclosed footwear is recommended.</w:t>
            </w:r>
          </w:p>
        </w:tc>
        <w:tc>
          <w:tcPr>
            <w:tcW w:w="810" w:type="dxa"/>
            <w:shd w:val="clear" w:color="auto" w:fill="auto"/>
          </w:tcPr>
          <w:p w:rsidR="003C75A7" w:rsidRPr="003C75A7" w:rsidRDefault="003C75A7" w:rsidP="006B4E80">
            <w:pPr>
              <w:snapToGrid w:val="0"/>
              <w:spacing w:after="240"/>
              <w:rPr>
                <w:rFonts w:ascii="Arial" w:hAnsi="Arial" w:cs="Arial"/>
                <w:lang w:val="en-AU"/>
              </w:rPr>
            </w:pPr>
          </w:p>
        </w:tc>
        <w:tc>
          <w:tcPr>
            <w:tcW w:w="1703" w:type="dxa"/>
            <w:shd w:val="clear" w:color="auto" w:fill="auto"/>
          </w:tcPr>
          <w:p w:rsidR="003C75A7" w:rsidRPr="003C75A7" w:rsidRDefault="003C75A7" w:rsidP="006B4E80">
            <w:pPr>
              <w:widowControl w:val="0"/>
              <w:tabs>
                <w:tab w:val="left" w:pos="709"/>
              </w:tabs>
              <w:suppressAutoHyphens/>
              <w:snapToGrid w:val="0"/>
              <w:spacing w:after="240"/>
              <w:rPr>
                <w:rFonts w:ascii="Arial" w:hAnsi="Arial" w:cs="Arial"/>
                <w:lang w:val="en-AU"/>
              </w:rPr>
            </w:pPr>
          </w:p>
        </w:tc>
      </w:tr>
      <w:tr w:rsidR="003C75A7" w:rsidRPr="009614BA" w:rsidTr="006B32B3">
        <w:tc>
          <w:tcPr>
            <w:tcW w:w="2635" w:type="dxa"/>
            <w:shd w:val="clear" w:color="auto" w:fill="DAEEF3" w:themeFill="accent5" w:themeFillTint="33"/>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2. Operation</w:t>
            </w:r>
          </w:p>
        </w:tc>
        <w:tc>
          <w:tcPr>
            <w:tcW w:w="2880" w:type="dxa"/>
            <w:shd w:val="clear" w:color="auto" w:fill="DAEEF3" w:themeFill="accent5" w:themeFillTint="33"/>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Loading</w:t>
            </w:r>
          </w:p>
          <w:p w:rsidR="003C75A7" w:rsidRPr="003C75A7" w:rsidRDefault="003C75A7" w:rsidP="006B4E80">
            <w:pPr>
              <w:widowControl w:val="0"/>
              <w:tabs>
                <w:tab w:val="left" w:pos="709"/>
              </w:tabs>
              <w:suppressAutoHyphens/>
              <w:snapToGrid w:val="0"/>
              <w:spacing w:after="240"/>
              <w:rPr>
                <w:rFonts w:ascii="Arial" w:hAnsi="Arial" w:cs="Arial"/>
                <w:lang w:val="en-AU"/>
              </w:rPr>
            </w:pPr>
            <w:r w:rsidRPr="003C75A7">
              <w:rPr>
                <w:rFonts w:ascii="Arial" w:hAnsi="Arial" w:cs="Arial"/>
                <w:lang w:val="en-AU"/>
              </w:rPr>
              <w:t>Cutting glass sheet</w:t>
            </w:r>
          </w:p>
        </w:tc>
        <w:tc>
          <w:tcPr>
            <w:tcW w:w="990" w:type="dxa"/>
            <w:shd w:val="clear" w:color="auto" w:fill="DAEEF3" w:themeFill="accent5" w:themeFillTint="33"/>
          </w:tcPr>
          <w:p w:rsidR="003C75A7" w:rsidRPr="003C75A7" w:rsidRDefault="003C75A7" w:rsidP="006B4E80">
            <w:pPr>
              <w:snapToGrid w:val="0"/>
              <w:spacing w:after="240"/>
              <w:rPr>
                <w:rFonts w:ascii="Arial" w:hAnsi="Arial" w:cs="Arial"/>
                <w:lang w:val="en-AU"/>
              </w:rPr>
            </w:pPr>
          </w:p>
        </w:tc>
        <w:tc>
          <w:tcPr>
            <w:tcW w:w="5850" w:type="dxa"/>
            <w:shd w:val="clear" w:color="auto" w:fill="DAEEF3" w:themeFill="accent5" w:themeFillTint="33"/>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Make sure the channel on the horizontal rail is free and clear of chips and debris.</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Place the glass sheet to be cut, carefully on the channel and lay it back on the stand.</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Slide the glass sheet through the cutter, until it reaches the cutting position.</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lastRenderedPageBreak/>
              <w:t>Raise the cutter wheel by depressing the lever on the right, and slice the carriage on to the top.</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When in position, release the thumb lever, and score the sheet by sliding the carriage down steadily.</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After the glass is fully scored, depress the lever to the left for pushing the rollers against the sheet and to snap the glass.</w:t>
            </w:r>
          </w:p>
          <w:p w:rsidR="003C75A7" w:rsidRDefault="003C75A7" w:rsidP="006B4E80">
            <w:pPr>
              <w:widowControl w:val="0"/>
              <w:tabs>
                <w:tab w:val="left" w:pos="709"/>
              </w:tabs>
              <w:suppressAutoHyphens/>
              <w:snapToGrid w:val="0"/>
              <w:spacing w:after="240"/>
              <w:rPr>
                <w:rFonts w:ascii="Arial" w:hAnsi="Arial" w:cs="Arial"/>
                <w:lang w:val="en-AU"/>
              </w:rPr>
            </w:pPr>
            <w:r w:rsidRPr="003C75A7">
              <w:rPr>
                <w:rFonts w:ascii="Arial" w:hAnsi="Arial" w:cs="Arial"/>
                <w:lang w:val="en-AU"/>
              </w:rPr>
              <w:t>Before smoking drinking or eating, wash both hands very thoroughly.</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t>Use a moist cloth or a soft fine brush to sweep and clean.</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t>For large and heavy glass sheets, obtain assistance.</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t>For handling sheets, wearing gloves is recommended.</w:t>
            </w:r>
          </w:p>
          <w:p w:rsidR="003C75A7" w:rsidRPr="003C75A7" w:rsidRDefault="003C75A7" w:rsidP="003C75A7">
            <w:pPr>
              <w:widowControl w:val="0"/>
              <w:tabs>
                <w:tab w:val="left" w:pos="709"/>
              </w:tabs>
              <w:suppressAutoHyphens/>
              <w:snapToGrid w:val="0"/>
              <w:spacing w:after="240"/>
              <w:rPr>
                <w:rFonts w:ascii="Arial" w:hAnsi="Arial" w:cs="Arial"/>
                <w:lang w:val="en-AU"/>
              </w:rPr>
            </w:pPr>
            <w:r w:rsidRPr="003C75A7">
              <w:rPr>
                <w:rFonts w:ascii="Arial" w:hAnsi="Arial" w:cs="Arial"/>
                <w:lang w:val="en-AU"/>
              </w:rPr>
              <w:t>When cutting glass, wearing eye protection is necessary.</w:t>
            </w:r>
          </w:p>
        </w:tc>
        <w:tc>
          <w:tcPr>
            <w:tcW w:w="810" w:type="dxa"/>
            <w:shd w:val="clear" w:color="auto" w:fill="DAEEF3" w:themeFill="accent5" w:themeFillTint="33"/>
          </w:tcPr>
          <w:p w:rsidR="003C75A7" w:rsidRPr="003C75A7" w:rsidRDefault="003C75A7" w:rsidP="006B4E80">
            <w:pPr>
              <w:snapToGrid w:val="0"/>
              <w:spacing w:after="240"/>
              <w:rPr>
                <w:rFonts w:ascii="Arial" w:hAnsi="Arial" w:cs="Arial"/>
                <w:lang w:val="en-AU"/>
              </w:rPr>
            </w:pPr>
          </w:p>
        </w:tc>
        <w:tc>
          <w:tcPr>
            <w:tcW w:w="1703" w:type="dxa"/>
            <w:shd w:val="clear" w:color="auto" w:fill="DAEEF3" w:themeFill="accent5" w:themeFillTint="33"/>
          </w:tcPr>
          <w:p w:rsidR="003C75A7" w:rsidRPr="003C75A7" w:rsidRDefault="003C75A7" w:rsidP="006B4E80">
            <w:pPr>
              <w:widowControl w:val="0"/>
              <w:tabs>
                <w:tab w:val="left" w:pos="709"/>
              </w:tabs>
              <w:suppressAutoHyphens/>
              <w:snapToGrid w:val="0"/>
              <w:spacing w:after="240"/>
              <w:rPr>
                <w:rFonts w:ascii="Arial" w:hAnsi="Arial" w:cs="Arial"/>
                <w:lang w:val="en-AU"/>
              </w:rPr>
            </w:pPr>
          </w:p>
        </w:tc>
      </w:tr>
      <w:tr w:rsidR="003C75A7" w:rsidRPr="009614BA" w:rsidTr="006B32B3">
        <w:tc>
          <w:tcPr>
            <w:tcW w:w="2635" w:type="dxa"/>
            <w:shd w:val="clear" w:color="auto" w:fill="auto"/>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3. Maintenance</w:t>
            </w:r>
          </w:p>
        </w:tc>
        <w:tc>
          <w:tcPr>
            <w:tcW w:w="2880" w:type="dxa"/>
            <w:shd w:val="clear" w:color="auto" w:fill="auto"/>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Cleaning</w:t>
            </w:r>
          </w:p>
        </w:tc>
        <w:tc>
          <w:tcPr>
            <w:tcW w:w="990" w:type="dxa"/>
            <w:shd w:val="clear" w:color="auto" w:fill="auto"/>
          </w:tcPr>
          <w:p w:rsidR="003C75A7" w:rsidRPr="003C75A7" w:rsidRDefault="003C75A7" w:rsidP="006B4E80">
            <w:pPr>
              <w:snapToGrid w:val="0"/>
              <w:spacing w:after="240"/>
              <w:rPr>
                <w:rFonts w:ascii="Arial" w:hAnsi="Arial" w:cs="Arial"/>
                <w:lang w:val="en-AU"/>
              </w:rPr>
            </w:pPr>
          </w:p>
        </w:tc>
        <w:tc>
          <w:tcPr>
            <w:tcW w:w="5850" w:type="dxa"/>
            <w:shd w:val="clear" w:color="auto" w:fill="auto"/>
          </w:tcPr>
          <w:p w:rsidR="003C75A7" w:rsidRPr="003C75A7" w:rsidRDefault="003C75A7" w:rsidP="006B4E80">
            <w:pPr>
              <w:snapToGrid w:val="0"/>
              <w:spacing w:after="240"/>
              <w:rPr>
                <w:rFonts w:ascii="Arial" w:hAnsi="Arial" w:cs="Arial"/>
                <w:lang w:val="en-AU"/>
              </w:rPr>
            </w:pPr>
            <w:r w:rsidRPr="003C75A7">
              <w:rPr>
                <w:rFonts w:ascii="Arial" w:hAnsi="Arial" w:cs="Arial"/>
                <w:lang w:val="en-AU"/>
              </w:rPr>
              <w:t>Sweep powder and glass chips from the channel and carriage parts with a brush or a similar item.</w:t>
            </w:r>
          </w:p>
          <w:p w:rsidR="003C75A7" w:rsidRPr="003C75A7" w:rsidRDefault="003C75A7" w:rsidP="006B4E80">
            <w:pPr>
              <w:snapToGrid w:val="0"/>
              <w:spacing w:after="240"/>
              <w:rPr>
                <w:rFonts w:ascii="Arial" w:hAnsi="Arial" w:cs="Arial"/>
                <w:lang w:val="en-AU"/>
              </w:rPr>
            </w:pPr>
            <w:r w:rsidRPr="003C75A7">
              <w:rPr>
                <w:rFonts w:ascii="Arial" w:hAnsi="Arial" w:cs="Arial"/>
                <w:lang w:val="en-AU"/>
              </w:rPr>
              <w:t>For removing powder and glass chips clogging the moving parts, use a non-stick lubricant.</w:t>
            </w:r>
          </w:p>
          <w:p w:rsidR="003C75A7" w:rsidRDefault="003C75A7" w:rsidP="006B4E80">
            <w:pPr>
              <w:widowControl w:val="0"/>
              <w:tabs>
                <w:tab w:val="left" w:pos="709"/>
              </w:tabs>
              <w:suppressAutoHyphens/>
              <w:snapToGrid w:val="0"/>
              <w:spacing w:after="240"/>
              <w:rPr>
                <w:rFonts w:ascii="Arial" w:hAnsi="Arial" w:cs="Arial"/>
                <w:lang w:val="en-AU"/>
              </w:rPr>
            </w:pPr>
            <w:r w:rsidRPr="003C75A7">
              <w:rPr>
                <w:rFonts w:ascii="Arial" w:hAnsi="Arial" w:cs="Arial"/>
                <w:lang w:val="en-AU"/>
              </w:rPr>
              <w:t xml:space="preserve">For replacing user-serviceable parts, follow the </w:t>
            </w:r>
            <w:proofErr w:type="gramStart"/>
            <w:r w:rsidRPr="003C75A7">
              <w:rPr>
                <w:rFonts w:ascii="Arial" w:hAnsi="Arial" w:cs="Arial"/>
                <w:lang w:val="en-AU"/>
              </w:rPr>
              <w:t>instructions  in</w:t>
            </w:r>
            <w:proofErr w:type="gramEnd"/>
            <w:r w:rsidRPr="003C75A7">
              <w:rPr>
                <w:rFonts w:ascii="Arial" w:hAnsi="Arial" w:cs="Arial"/>
                <w:lang w:val="en-AU"/>
              </w:rPr>
              <w:t xml:space="preserve"> the operator’s manual.</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lastRenderedPageBreak/>
              <w:t>Do not clean with compressed air.</w:t>
            </w:r>
          </w:p>
          <w:p w:rsidR="003C75A7" w:rsidRPr="003C75A7" w:rsidRDefault="003C75A7" w:rsidP="003C75A7">
            <w:pPr>
              <w:snapToGrid w:val="0"/>
              <w:spacing w:after="240"/>
              <w:rPr>
                <w:rFonts w:ascii="Arial" w:hAnsi="Arial" w:cs="Arial"/>
                <w:lang w:val="en-AU"/>
              </w:rPr>
            </w:pPr>
            <w:r w:rsidRPr="003C75A7">
              <w:rPr>
                <w:rFonts w:ascii="Arial" w:hAnsi="Arial" w:cs="Arial"/>
                <w:lang w:val="en-AU"/>
              </w:rPr>
              <w:t>Never use grease or mineral oil.</w:t>
            </w:r>
          </w:p>
          <w:p w:rsidR="003C75A7" w:rsidRPr="003C75A7" w:rsidRDefault="003C75A7" w:rsidP="003C75A7">
            <w:pPr>
              <w:widowControl w:val="0"/>
              <w:tabs>
                <w:tab w:val="left" w:pos="709"/>
              </w:tabs>
              <w:suppressAutoHyphens/>
              <w:snapToGrid w:val="0"/>
              <w:spacing w:after="240"/>
              <w:rPr>
                <w:rFonts w:ascii="Arial" w:hAnsi="Arial" w:cs="Arial"/>
                <w:lang w:val="en-AU"/>
              </w:rPr>
            </w:pPr>
            <w:r w:rsidRPr="003C75A7">
              <w:rPr>
                <w:rFonts w:ascii="Arial" w:hAnsi="Arial" w:cs="Arial"/>
                <w:lang w:val="en-AU"/>
              </w:rPr>
              <w:t>Never use any parts that are incompatible.</w:t>
            </w:r>
          </w:p>
        </w:tc>
        <w:tc>
          <w:tcPr>
            <w:tcW w:w="810" w:type="dxa"/>
            <w:shd w:val="clear" w:color="auto" w:fill="auto"/>
          </w:tcPr>
          <w:p w:rsidR="003C75A7" w:rsidRPr="003C75A7" w:rsidRDefault="003C75A7" w:rsidP="006B4E80">
            <w:pPr>
              <w:snapToGrid w:val="0"/>
              <w:spacing w:after="240"/>
              <w:rPr>
                <w:rFonts w:ascii="Arial" w:hAnsi="Arial" w:cs="Arial"/>
                <w:lang w:val="en-AU"/>
              </w:rPr>
            </w:pPr>
          </w:p>
        </w:tc>
        <w:tc>
          <w:tcPr>
            <w:tcW w:w="1703" w:type="dxa"/>
            <w:shd w:val="clear" w:color="auto" w:fill="auto"/>
          </w:tcPr>
          <w:p w:rsidR="003C75A7" w:rsidRPr="003C75A7" w:rsidRDefault="003C75A7" w:rsidP="006B4E80">
            <w:pPr>
              <w:widowControl w:val="0"/>
              <w:tabs>
                <w:tab w:val="left" w:pos="709"/>
              </w:tabs>
              <w:suppressAutoHyphens/>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391"/>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6"/>
        <w:gridCol w:w="12048"/>
      </w:tblGrid>
      <w:tr w:rsidR="003C75A7" w:rsidRPr="009614BA" w:rsidTr="003C75A7">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3C75A7" w:rsidRPr="009614BA" w:rsidRDefault="003C75A7" w:rsidP="003C75A7">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3C75A7" w:rsidRPr="009614BA" w:rsidRDefault="003C75A7" w:rsidP="003C75A7">
            <w:pPr>
              <w:rPr>
                <w:rFonts w:ascii="Arial" w:hAnsi="Arial" w:cs="Arial"/>
                <w:b/>
                <w:bCs/>
                <w:sz w:val="20"/>
                <w:szCs w:val="20"/>
                <w:lang w:val="en-AU"/>
              </w:rPr>
            </w:pPr>
          </w:p>
        </w:tc>
      </w:tr>
      <w:tr w:rsidR="003C75A7" w:rsidRPr="009614BA" w:rsidTr="003C75A7">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3C75A7" w:rsidRPr="003C75A7" w:rsidRDefault="003C75A7" w:rsidP="003C75A7">
            <w:pPr>
              <w:spacing w:after="0" w:line="240" w:lineRule="auto"/>
              <w:rPr>
                <w:rFonts w:ascii="Arial" w:hAnsi="Arial" w:cs="Arial"/>
                <w:b/>
                <w:sz w:val="20"/>
                <w:szCs w:val="20"/>
                <w:lang w:val="en-AU"/>
              </w:rPr>
            </w:pPr>
            <w:r w:rsidRPr="003C75A7">
              <w:rPr>
                <w:rFonts w:ascii="Arial" w:hAnsi="Arial" w:cs="Arial"/>
                <w:b/>
                <w:sz w:val="20"/>
                <w:szCs w:val="20"/>
                <w:lang w:val="en-AU"/>
              </w:rPr>
              <w:t>AS/NZS 4667:2000</w:t>
            </w:r>
          </w:p>
          <w:p w:rsidR="003C75A7" w:rsidRPr="003C75A7" w:rsidRDefault="003C75A7" w:rsidP="003C75A7">
            <w:pPr>
              <w:spacing w:after="0" w:line="240" w:lineRule="auto"/>
              <w:rPr>
                <w:rFonts w:ascii="Arial" w:hAnsi="Arial" w:cs="Arial"/>
                <w:b/>
                <w:sz w:val="20"/>
                <w:szCs w:val="20"/>
                <w:lang w:val="en-AU"/>
              </w:rPr>
            </w:pPr>
            <w:r w:rsidRPr="003C75A7">
              <w:rPr>
                <w:rFonts w:ascii="Arial" w:hAnsi="Arial" w:cs="Arial"/>
                <w:b/>
                <w:sz w:val="20"/>
                <w:szCs w:val="20"/>
                <w:lang w:val="en-AU"/>
              </w:rPr>
              <w:t>AS/NZS 4668:2000</w:t>
            </w:r>
          </w:p>
          <w:p w:rsidR="003C75A7" w:rsidRPr="003C75A7" w:rsidRDefault="003C75A7" w:rsidP="003C75A7">
            <w:pPr>
              <w:spacing w:after="0" w:line="240" w:lineRule="auto"/>
              <w:rPr>
                <w:rFonts w:ascii="Arial" w:hAnsi="Arial" w:cs="Arial"/>
                <w:b/>
                <w:bCs/>
                <w:sz w:val="20"/>
                <w:szCs w:val="20"/>
                <w:lang w:val="en-AU"/>
              </w:rPr>
            </w:pPr>
            <w:r w:rsidRPr="003C75A7">
              <w:rPr>
                <w:rFonts w:ascii="Arial" w:hAnsi="Arial" w:cs="Arial"/>
                <w:b/>
                <w:bCs/>
                <w:sz w:val="20"/>
                <w:szCs w:val="20"/>
                <w:lang w:val="en-AU"/>
              </w:rPr>
              <w:t>AS 4024</w:t>
            </w:r>
          </w:p>
          <w:p w:rsidR="003C75A7" w:rsidRPr="003C75A7" w:rsidRDefault="003C75A7" w:rsidP="003C75A7">
            <w:pPr>
              <w:spacing w:after="0" w:line="240" w:lineRule="auto"/>
              <w:rPr>
                <w:rFonts w:ascii="Arial" w:hAnsi="Arial" w:cs="Arial"/>
                <w:b/>
                <w:bCs/>
                <w:sz w:val="20"/>
                <w:szCs w:val="20"/>
                <w:lang w:val="en-AU"/>
              </w:rPr>
            </w:pPr>
            <w:r w:rsidRPr="003C75A7">
              <w:rPr>
                <w:rFonts w:ascii="Arial" w:hAnsi="Arial" w:cs="Arial"/>
                <w:b/>
                <w:sz w:val="20"/>
                <w:szCs w:val="20"/>
                <w:lang w:val="en-AU"/>
              </w:rPr>
              <w:t>AS/NZS 3760</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3C75A7" w:rsidRPr="003C75A7" w:rsidRDefault="003C75A7" w:rsidP="003C75A7">
            <w:pPr>
              <w:spacing w:after="0" w:line="240" w:lineRule="auto"/>
              <w:rPr>
                <w:rFonts w:ascii="Arial" w:hAnsi="Arial" w:cs="Arial"/>
                <w:sz w:val="20"/>
                <w:szCs w:val="20"/>
                <w:lang w:val="en-AU"/>
              </w:rPr>
            </w:pPr>
            <w:r w:rsidRPr="003C75A7">
              <w:rPr>
                <w:rFonts w:ascii="Arial" w:hAnsi="Arial" w:cs="Arial"/>
                <w:sz w:val="20"/>
                <w:szCs w:val="20"/>
                <w:lang w:val="en-AU"/>
              </w:rPr>
              <w:t>Quality requirements for cut-to-size and processed glass</w:t>
            </w:r>
          </w:p>
          <w:p w:rsidR="003C75A7" w:rsidRPr="003C75A7" w:rsidRDefault="003C75A7" w:rsidP="003C75A7">
            <w:pPr>
              <w:spacing w:after="0" w:line="240" w:lineRule="auto"/>
              <w:rPr>
                <w:rFonts w:ascii="Arial" w:hAnsi="Arial" w:cs="Arial"/>
                <w:sz w:val="20"/>
                <w:szCs w:val="20"/>
                <w:lang w:val="en-AU"/>
              </w:rPr>
            </w:pPr>
            <w:r w:rsidRPr="003C75A7">
              <w:rPr>
                <w:rFonts w:ascii="Arial" w:hAnsi="Arial" w:cs="Arial"/>
                <w:sz w:val="20"/>
                <w:szCs w:val="20"/>
                <w:lang w:val="en-AU"/>
              </w:rPr>
              <w:t>Glossary of terms used in the glass and glazing industry</w:t>
            </w:r>
          </w:p>
          <w:p w:rsidR="003C75A7" w:rsidRPr="003C75A7" w:rsidRDefault="003C75A7" w:rsidP="003C75A7">
            <w:pPr>
              <w:spacing w:after="0" w:line="240" w:lineRule="auto"/>
              <w:rPr>
                <w:rFonts w:ascii="Arial" w:hAnsi="Arial" w:cs="Arial"/>
                <w:bCs/>
                <w:sz w:val="20"/>
                <w:szCs w:val="20"/>
                <w:lang w:val="en-AU"/>
              </w:rPr>
            </w:pPr>
            <w:r w:rsidRPr="003C75A7">
              <w:rPr>
                <w:rFonts w:ascii="Arial" w:hAnsi="Arial" w:cs="Arial"/>
                <w:bCs/>
                <w:sz w:val="20"/>
                <w:szCs w:val="20"/>
                <w:lang w:val="en-AU"/>
              </w:rPr>
              <w:t>Safety of machinery</w:t>
            </w:r>
          </w:p>
          <w:p w:rsidR="003C75A7" w:rsidRPr="003C75A7" w:rsidRDefault="003C75A7" w:rsidP="003C75A7">
            <w:pPr>
              <w:spacing w:after="0" w:line="240" w:lineRule="auto"/>
              <w:rPr>
                <w:rFonts w:ascii="Arial" w:hAnsi="Arial" w:cs="Arial"/>
                <w:sz w:val="20"/>
                <w:szCs w:val="20"/>
                <w:lang w:val="en-AU"/>
              </w:rPr>
            </w:pPr>
            <w:r w:rsidRPr="003C75A7">
              <w:rPr>
                <w:rFonts w:ascii="Arial" w:hAnsi="Arial" w:cs="Arial"/>
                <w:sz w:val="20"/>
                <w:szCs w:val="20"/>
                <w:lang w:val="en-AU"/>
              </w:rPr>
              <w:t>In service safety inspection and testing of electrical equipment</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6"/>
      <w:footerReference w:type="first" r:id="rId17"/>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6C0" w:rsidRDefault="00F376C0">
      <w:pPr>
        <w:spacing w:after="0" w:line="240" w:lineRule="auto"/>
      </w:pPr>
      <w:r>
        <w:separator/>
      </w:r>
    </w:p>
  </w:endnote>
  <w:endnote w:type="continuationSeparator" w:id="0">
    <w:p w:rsidR="00F376C0" w:rsidRDefault="00F3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F412D3">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F376C0">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F37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6C0" w:rsidRDefault="00F376C0">
      <w:pPr>
        <w:spacing w:after="0" w:line="240" w:lineRule="auto"/>
      </w:pPr>
      <w:r>
        <w:separator/>
      </w:r>
    </w:p>
  </w:footnote>
  <w:footnote w:type="continuationSeparator" w:id="0">
    <w:p w:rsidR="00F376C0" w:rsidRDefault="00F376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1229C5"/>
    <w:rsid w:val="002843A3"/>
    <w:rsid w:val="003C75A7"/>
    <w:rsid w:val="005010AA"/>
    <w:rsid w:val="005F6699"/>
    <w:rsid w:val="00647B94"/>
    <w:rsid w:val="006527B6"/>
    <w:rsid w:val="008428B9"/>
    <w:rsid w:val="00885E82"/>
    <w:rsid w:val="00896B8F"/>
    <w:rsid w:val="008F0184"/>
    <w:rsid w:val="009614BA"/>
    <w:rsid w:val="00983FD0"/>
    <w:rsid w:val="009D5214"/>
    <w:rsid w:val="00A733B2"/>
    <w:rsid w:val="00A77174"/>
    <w:rsid w:val="00B51C4B"/>
    <w:rsid w:val="00B83CD0"/>
    <w:rsid w:val="00B915CC"/>
    <w:rsid w:val="00BD78E4"/>
    <w:rsid w:val="00C060D9"/>
    <w:rsid w:val="00C95960"/>
    <w:rsid w:val="00CD11F5"/>
    <w:rsid w:val="00EB3DB7"/>
    <w:rsid w:val="00ED2F5C"/>
    <w:rsid w:val="00F376C0"/>
    <w:rsid w:val="00F412D3"/>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469E8-1084-4BA2-9D00-D849ADA9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08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GLASS CUTTER - VERTICAL SWMS</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GLASS CUTTER - VERTICAL SWMS</dc:title>
  <dc:subject>GLASS CUTTER - VERTICAL</dc:subject>
  <dc:creator>Virtual;BLUESAFE;KGSH</dc:creator>
  <cp:keywords>BLUESAFE SOLUTIONS</cp:keywords>
  <cp:lastModifiedBy>Gunjan Patel</cp:lastModifiedBy>
  <cp:revision>4</cp:revision>
  <dcterms:created xsi:type="dcterms:W3CDTF">2016-02-17T20:41:00Z</dcterms:created>
  <dcterms:modified xsi:type="dcterms:W3CDTF">2021-01-01T07:38:00Z</dcterms:modified>
</cp:coreProperties>
</file>